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70022C" w14:textId="77777777" w:rsidR="00C92A72" w:rsidRPr="00FD182F" w:rsidRDefault="00C92A72" w:rsidP="00C92A72">
      <w:pPr>
        <w:pStyle w:val="Ttulo1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FD182F">
        <w:rPr>
          <w:rFonts w:ascii="Times New Roman" w:hAnsi="Times New Roman"/>
          <w:b/>
          <w:bCs/>
          <w:color w:val="000000" w:themeColor="text1"/>
          <w:sz w:val="24"/>
          <w:szCs w:val="24"/>
        </w:rPr>
        <w:t>ANEXO X - TERMO DE COMPROMISSO DO (A) BOLSISTA</w:t>
      </w:r>
    </w:p>
    <w:p w14:paraId="7C104EA9" w14:textId="77777777" w:rsidR="00C92A72" w:rsidRPr="00B15203" w:rsidRDefault="00C92A72" w:rsidP="00C92A7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18A6B331" w14:textId="77777777" w:rsidR="00C92A72" w:rsidRDefault="00C92A72" w:rsidP="00C92A7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15203">
        <w:rPr>
          <w:rFonts w:ascii="Times New Roman" w:hAnsi="Times New Roman"/>
          <w:b/>
          <w:sz w:val="24"/>
          <w:szCs w:val="24"/>
        </w:rPr>
        <w:t>Declaro que ao assumir a condição de Bolsista no Programa Institucional de Bolsas da Extensão que estou consciente dos COMPROMISSOS DO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15203">
        <w:rPr>
          <w:rFonts w:ascii="Times New Roman" w:hAnsi="Times New Roman"/>
          <w:b/>
          <w:sz w:val="24"/>
          <w:szCs w:val="24"/>
        </w:rPr>
        <w:t xml:space="preserve">(A) BOLSISTA conforme </w:t>
      </w:r>
      <w:r w:rsidRPr="0001469B">
        <w:rPr>
          <w:rFonts w:ascii="Times New Roman" w:hAnsi="Times New Roman"/>
          <w:b/>
          <w:sz w:val="24"/>
          <w:szCs w:val="24"/>
        </w:rPr>
        <w:t>publicado no Edital PROEX/DEXT-PIBEX Nº01/202</w:t>
      </w:r>
      <w:r>
        <w:rPr>
          <w:rFonts w:ascii="Times New Roman" w:hAnsi="Times New Roman"/>
          <w:b/>
          <w:sz w:val="24"/>
          <w:szCs w:val="24"/>
        </w:rPr>
        <w:t>1</w:t>
      </w:r>
      <w:r w:rsidRPr="0001469B">
        <w:rPr>
          <w:rFonts w:ascii="Times New Roman" w:hAnsi="Times New Roman"/>
          <w:b/>
          <w:sz w:val="24"/>
          <w:szCs w:val="24"/>
        </w:rPr>
        <w:t>, quais são eles:</w:t>
      </w:r>
    </w:p>
    <w:p w14:paraId="4E3513C6" w14:textId="77777777" w:rsidR="00C92A72" w:rsidRPr="00B15203" w:rsidRDefault="00C92A72" w:rsidP="00C92A7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65447CE0" w14:textId="77777777" w:rsidR="00C92A72" w:rsidRPr="00B15203" w:rsidRDefault="00C92A72" w:rsidP="00C92A72">
      <w:pPr>
        <w:pStyle w:val="PargrafodaLista"/>
        <w:numPr>
          <w:ilvl w:val="0"/>
          <w:numId w:val="2"/>
        </w:numPr>
        <w:spacing w:after="0" w:line="276" w:lineRule="auto"/>
        <w:ind w:left="709" w:right="556" w:hanging="142"/>
        <w:jc w:val="both"/>
        <w:rPr>
          <w:rFonts w:ascii="Times New Roman" w:hAnsi="Times New Roman"/>
          <w:sz w:val="24"/>
          <w:szCs w:val="24"/>
        </w:rPr>
      </w:pPr>
      <w:r w:rsidRPr="00B15203">
        <w:rPr>
          <w:rFonts w:ascii="Times New Roman" w:hAnsi="Times New Roman"/>
          <w:sz w:val="24"/>
          <w:szCs w:val="24"/>
        </w:rPr>
        <w:t>Estar regularmente matriculado em curso de graduação da UFRA;</w:t>
      </w:r>
    </w:p>
    <w:p w14:paraId="0F779770" w14:textId="77777777" w:rsidR="00C92A72" w:rsidRPr="00B15203" w:rsidRDefault="00C92A72" w:rsidP="00C92A72">
      <w:pPr>
        <w:pStyle w:val="PargrafodaLista"/>
        <w:numPr>
          <w:ilvl w:val="0"/>
          <w:numId w:val="2"/>
        </w:numPr>
        <w:spacing w:after="0" w:line="276" w:lineRule="auto"/>
        <w:ind w:left="709" w:right="556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B15203">
        <w:rPr>
          <w:rFonts w:ascii="Times New Roman" w:hAnsi="Times New Roman"/>
          <w:sz w:val="24"/>
          <w:szCs w:val="24"/>
        </w:rPr>
        <w:t>edicar-me integralmente às atividades acadêmicas e de extensão;</w:t>
      </w:r>
    </w:p>
    <w:p w14:paraId="79F9530A" w14:textId="77777777" w:rsidR="00C92A72" w:rsidRPr="00B15203" w:rsidRDefault="00C92A72" w:rsidP="00C92A72">
      <w:pPr>
        <w:pStyle w:val="PargrafodaLista"/>
        <w:numPr>
          <w:ilvl w:val="0"/>
          <w:numId w:val="2"/>
        </w:numPr>
        <w:spacing w:after="0" w:line="276" w:lineRule="auto"/>
        <w:ind w:left="709" w:right="556" w:hanging="142"/>
        <w:jc w:val="both"/>
        <w:rPr>
          <w:rFonts w:ascii="Times New Roman" w:hAnsi="Times New Roman"/>
          <w:sz w:val="24"/>
          <w:szCs w:val="24"/>
        </w:rPr>
      </w:pPr>
      <w:r w:rsidRPr="00B15203">
        <w:rPr>
          <w:rFonts w:ascii="Times New Roman" w:hAnsi="Times New Roman"/>
          <w:sz w:val="24"/>
          <w:szCs w:val="24"/>
        </w:rPr>
        <w:t xml:space="preserve">Apresentar, mensalmente ficha de frequência e acompanhamento das atividades previstas para a bolsa (de 01 de </w:t>
      </w:r>
      <w:r>
        <w:rPr>
          <w:rFonts w:ascii="Times New Roman" w:hAnsi="Times New Roman"/>
          <w:sz w:val="24"/>
          <w:szCs w:val="24"/>
        </w:rPr>
        <w:t>abril de 2021 até 31</w:t>
      </w:r>
      <w:r w:rsidRPr="00B15203">
        <w:rPr>
          <w:rFonts w:ascii="Times New Roman" w:hAnsi="Times New Roman"/>
          <w:sz w:val="24"/>
          <w:szCs w:val="24"/>
        </w:rPr>
        <w:t xml:space="preserve"> de </w:t>
      </w:r>
      <w:r>
        <w:rPr>
          <w:rFonts w:ascii="Times New Roman" w:hAnsi="Times New Roman"/>
          <w:sz w:val="24"/>
          <w:szCs w:val="24"/>
        </w:rPr>
        <w:t>março de 2022</w:t>
      </w:r>
      <w:r w:rsidRPr="00B15203">
        <w:rPr>
          <w:rFonts w:ascii="Times New Roman" w:hAnsi="Times New Roman"/>
          <w:sz w:val="24"/>
          <w:szCs w:val="24"/>
        </w:rPr>
        <w:t xml:space="preserve">), conforme </w:t>
      </w:r>
      <w:r w:rsidRPr="00B15203">
        <w:rPr>
          <w:rFonts w:ascii="Times New Roman" w:hAnsi="Times New Roman"/>
          <w:b/>
          <w:sz w:val="24"/>
          <w:szCs w:val="24"/>
        </w:rPr>
        <w:t xml:space="preserve">ANEXO </w:t>
      </w:r>
      <w:r>
        <w:rPr>
          <w:rFonts w:ascii="Times New Roman" w:hAnsi="Times New Roman"/>
          <w:b/>
          <w:sz w:val="24"/>
          <w:szCs w:val="24"/>
        </w:rPr>
        <w:t>XII</w:t>
      </w:r>
      <w:r w:rsidRPr="00B15203">
        <w:rPr>
          <w:rFonts w:ascii="Times New Roman" w:hAnsi="Times New Roman"/>
          <w:sz w:val="24"/>
          <w:szCs w:val="24"/>
        </w:rPr>
        <w:t>;</w:t>
      </w:r>
    </w:p>
    <w:p w14:paraId="6CF39F0A" w14:textId="77777777" w:rsidR="00C92A72" w:rsidRDefault="00C92A72" w:rsidP="00C92A72">
      <w:pPr>
        <w:pStyle w:val="PargrafodaLista"/>
        <w:numPr>
          <w:ilvl w:val="0"/>
          <w:numId w:val="2"/>
        </w:numPr>
        <w:spacing w:after="0" w:line="276" w:lineRule="auto"/>
        <w:ind w:left="709" w:right="556" w:hanging="142"/>
        <w:jc w:val="both"/>
        <w:rPr>
          <w:rFonts w:ascii="Times New Roman" w:hAnsi="Times New Roman"/>
          <w:sz w:val="24"/>
          <w:szCs w:val="24"/>
        </w:rPr>
      </w:pPr>
      <w:r w:rsidRPr="00B15203">
        <w:rPr>
          <w:rFonts w:ascii="Times New Roman" w:hAnsi="Times New Roman"/>
          <w:sz w:val="24"/>
          <w:szCs w:val="24"/>
        </w:rPr>
        <w:t xml:space="preserve">Apresentar, ao término da vigência da bolsa, um Relatório Final de extensão </w:t>
      </w:r>
      <w:r w:rsidRPr="00B15203">
        <w:rPr>
          <w:rFonts w:ascii="Times New Roman" w:hAnsi="Times New Roman"/>
          <w:b/>
          <w:sz w:val="24"/>
          <w:szCs w:val="24"/>
        </w:rPr>
        <w:t xml:space="preserve">(ANEXO </w:t>
      </w:r>
      <w:r>
        <w:rPr>
          <w:rFonts w:ascii="Times New Roman" w:hAnsi="Times New Roman"/>
          <w:b/>
          <w:sz w:val="24"/>
          <w:szCs w:val="24"/>
        </w:rPr>
        <w:t>V</w:t>
      </w:r>
      <w:r w:rsidRPr="00B15203">
        <w:rPr>
          <w:rFonts w:ascii="Times New Roman" w:hAnsi="Times New Roman"/>
          <w:b/>
          <w:sz w:val="24"/>
          <w:szCs w:val="24"/>
        </w:rPr>
        <w:t>)</w:t>
      </w:r>
      <w:r w:rsidRPr="00B15203">
        <w:rPr>
          <w:rFonts w:ascii="Times New Roman" w:hAnsi="Times New Roman"/>
          <w:sz w:val="24"/>
          <w:szCs w:val="24"/>
        </w:rPr>
        <w:t>;</w:t>
      </w:r>
    </w:p>
    <w:p w14:paraId="59293EF0" w14:textId="77777777" w:rsidR="00C92A72" w:rsidRPr="004F76FD" w:rsidRDefault="00C92A72" w:rsidP="00C92A72">
      <w:pPr>
        <w:pStyle w:val="PargrafodaLista"/>
        <w:numPr>
          <w:ilvl w:val="0"/>
          <w:numId w:val="2"/>
        </w:numPr>
        <w:spacing w:after="0" w:line="276" w:lineRule="auto"/>
        <w:ind w:left="709" w:right="556" w:hanging="142"/>
        <w:jc w:val="both"/>
        <w:rPr>
          <w:rFonts w:ascii="Times New Roman" w:hAnsi="Times New Roman"/>
          <w:sz w:val="24"/>
          <w:szCs w:val="24"/>
        </w:rPr>
      </w:pPr>
      <w:r>
        <w:t xml:space="preserve"> </w:t>
      </w:r>
      <w:r w:rsidRPr="004F76FD">
        <w:rPr>
          <w:rFonts w:ascii="Times New Roman" w:hAnsi="Times New Roman"/>
          <w:sz w:val="24"/>
          <w:szCs w:val="24"/>
        </w:rPr>
        <w:t xml:space="preserve">Manter o </w:t>
      </w:r>
      <w:r w:rsidRPr="004F76FD">
        <w:rPr>
          <w:rFonts w:ascii="Times New Roman" w:hAnsi="Times New Roman"/>
          <w:b/>
          <w:sz w:val="24"/>
          <w:szCs w:val="24"/>
        </w:rPr>
        <w:t xml:space="preserve">IRA </w:t>
      </w:r>
      <w:r w:rsidRPr="004F76FD">
        <w:rPr>
          <w:rFonts w:ascii="Times New Roman" w:hAnsi="Times New Roman"/>
          <w:sz w:val="24"/>
          <w:szCs w:val="24"/>
        </w:rPr>
        <w:t>(índice do rendimento do aluno)</w:t>
      </w:r>
      <w:r w:rsidRPr="004F76F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igual ou maior que 6,0.</w:t>
      </w:r>
    </w:p>
    <w:p w14:paraId="1E606437" w14:textId="77777777" w:rsidR="00C92A72" w:rsidRPr="00B15203" w:rsidRDefault="00C92A72" w:rsidP="00C92A72">
      <w:pPr>
        <w:pStyle w:val="PargrafodaLista"/>
        <w:numPr>
          <w:ilvl w:val="0"/>
          <w:numId w:val="2"/>
        </w:numPr>
        <w:spacing w:after="0" w:line="276" w:lineRule="auto"/>
        <w:ind w:left="709" w:right="556" w:hanging="142"/>
        <w:jc w:val="both"/>
        <w:rPr>
          <w:rFonts w:ascii="Times New Roman" w:hAnsi="Times New Roman"/>
          <w:sz w:val="24"/>
          <w:szCs w:val="24"/>
        </w:rPr>
      </w:pPr>
      <w:r w:rsidRPr="00B15203">
        <w:rPr>
          <w:rFonts w:ascii="Times New Roman" w:hAnsi="Times New Roman"/>
          <w:sz w:val="24"/>
          <w:szCs w:val="24"/>
        </w:rPr>
        <w:t xml:space="preserve">  Apresenta</w:t>
      </w:r>
      <w:r>
        <w:rPr>
          <w:rFonts w:ascii="Times New Roman" w:hAnsi="Times New Roman"/>
          <w:sz w:val="24"/>
          <w:szCs w:val="24"/>
        </w:rPr>
        <w:t>ção oral ou pôster</w:t>
      </w:r>
      <w:r w:rsidRPr="00B15203">
        <w:rPr>
          <w:rFonts w:ascii="Times New Roman" w:hAnsi="Times New Roman"/>
          <w:sz w:val="24"/>
          <w:szCs w:val="24"/>
        </w:rPr>
        <w:t xml:space="preserve"> dos resultados </w:t>
      </w:r>
      <w:r>
        <w:rPr>
          <w:rFonts w:ascii="Times New Roman" w:hAnsi="Times New Roman"/>
          <w:sz w:val="24"/>
          <w:szCs w:val="24"/>
        </w:rPr>
        <w:t>da atividade de extensão no</w:t>
      </w:r>
      <w:r w:rsidRPr="00B15203">
        <w:rPr>
          <w:rFonts w:ascii="Times New Roman" w:hAnsi="Times New Roman"/>
          <w:sz w:val="24"/>
          <w:szCs w:val="24"/>
        </w:rPr>
        <w:t xml:space="preserve"> Seminário de </w:t>
      </w:r>
      <w:r>
        <w:rPr>
          <w:rFonts w:ascii="Times New Roman" w:hAnsi="Times New Roman"/>
          <w:sz w:val="24"/>
          <w:szCs w:val="24"/>
        </w:rPr>
        <w:t>Integração</w:t>
      </w:r>
      <w:r w:rsidRPr="00B15203">
        <w:rPr>
          <w:rFonts w:ascii="Times New Roman" w:hAnsi="Times New Roman"/>
          <w:sz w:val="24"/>
          <w:szCs w:val="24"/>
        </w:rPr>
        <w:t>.</w:t>
      </w:r>
    </w:p>
    <w:p w14:paraId="72F16273" w14:textId="77777777" w:rsidR="00C92A72" w:rsidRPr="00B15203" w:rsidRDefault="00C92A72" w:rsidP="00C92A72">
      <w:pPr>
        <w:pStyle w:val="PargrafodaLista"/>
        <w:numPr>
          <w:ilvl w:val="0"/>
          <w:numId w:val="2"/>
        </w:numPr>
        <w:spacing w:after="0" w:line="276" w:lineRule="auto"/>
        <w:ind w:left="709" w:right="556" w:hanging="142"/>
        <w:jc w:val="both"/>
        <w:rPr>
          <w:rFonts w:ascii="Times New Roman" w:hAnsi="Times New Roman"/>
          <w:sz w:val="24"/>
          <w:szCs w:val="24"/>
        </w:rPr>
      </w:pPr>
      <w:r w:rsidRPr="00B15203">
        <w:rPr>
          <w:rFonts w:ascii="Times New Roman" w:hAnsi="Times New Roman"/>
          <w:sz w:val="24"/>
          <w:szCs w:val="24"/>
        </w:rPr>
        <w:t xml:space="preserve">  Fazer referência à condição de bolsista do programa nas publicações e trabalhos apresentados;</w:t>
      </w:r>
    </w:p>
    <w:p w14:paraId="315AD921" w14:textId="77777777" w:rsidR="00C92A72" w:rsidRPr="00B15203" w:rsidRDefault="00C92A72" w:rsidP="00C92A72">
      <w:pPr>
        <w:pStyle w:val="PargrafodaLista"/>
        <w:numPr>
          <w:ilvl w:val="0"/>
          <w:numId w:val="2"/>
        </w:numPr>
        <w:spacing w:after="0" w:line="276" w:lineRule="auto"/>
        <w:ind w:left="709" w:right="556" w:hanging="142"/>
        <w:jc w:val="both"/>
        <w:rPr>
          <w:rFonts w:ascii="Times New Roman" w:hAnsi="Times New Roman"/>
          <w:sz w:val="24"/>
          <w:szCs w:val="24"/>
        </w:rPr>
      </w:pPr>
      <w:r w:rsidRPr="00B15203">
        <w:rPr>
          <w:rFonts w:ascii="Times New Roman" w:hAnsi="Times New Roman"/>
          <w:sz w:val="24"/>
          <w:szCs w:val="24"/>
        </w:rPr>
        <w:t xml:space="preserve">  Não acumular a bolsa do programa com bolsa de outra agência de fomento, de outras instituições ou da própria UFRA;</w:t>
      </w:r>
    </w:p>
    <w:p w14:paraId="05488A81" w14:textId="77777777" w:rsidR="00C92A72" w:rsidRPr="00B15203" w:rsidRDefault="00C92A72" w:rsidP="00C92A72">
      <w:pPr>
        <w:pStyle w:val="PargrafodaLista"/>
        <w:numPr>
          <w:ilvl w:val="0"/>
          <w:numId w:val="2"/>
        </w:numPr>
        <w:spacing w:after="0" w:line="276" w:lineRule="auto"/>
        <w:ind w:left="709" w:right="556" w:hanging="142"/>
        <w:jc w:val="both"/>
        <w:rPr>
          <w:rFonts w:ascii="Times New Roman" w:hAnsi="Times New Roman"/>
          <w:sz w:val="24"/>
          <w:szCs w:val="24"/>
        </w:rPr>
      </w:pPr>
      <w:r w:rsidRPr="00B15203">
        <w:rPr>
          <w:rFonts w:ascii="Times New Roman" w:hAnsi="Times New Roman"/>
          <w:sz w:val="24"/>
          <w:szCs w:val="24"/>
        </w:rPr>
        <w:t>No caso de desistência da bolsa, apresentar justificativa escrita e relatório circunstanciado das atividades realizadas;</w:t>
      </w:r>
    </w:p>
    <w:p w14:paraId="4AF61D3A" w14:textId="77777777" w:rsidR="00C92A72" w:rsidRPr="00B15203" w:rsidRDefault="00C92A72" w:rsidP="00C92A72">
      <w:pPr>
        <w:pStyle w:val="PargrafodaLista"/>
        <w:numPr>
          <w:ilvl w:val="0"/>
          <w:numId w:val="2"/>
        </w:numPr>
        <w:spacing w:after="0" w:line="276" w:lineRule="auto"/>
        <w:ind w:left="709" w:right="556" w:hanging="142"/>
        <w:jc w:val="both"/>
        <w:rPr>
          <w:rFonts w:ascii="Times New Roman" w:hAnsi="Times New Roman"/>
          <w:sz w:val="24"/>
          <w:szCs w:val="24"/>
        </w:rPr>
      </w:pPr>
      <w:r w:rsidRPr="00B15203">
        <w:rPr>
          <w:rFonts w:ascii="Times New Roman" w:hAnsi="Times New Roman"/>
          <w:sz w:val="24"/>
          <w:szCs w:val="24"/>
        </w:rPr>
        <w:t>Devolver a UFRA, em valores atualizados, a(s) mensalidades(s) recebidas(s) indevidamente, caso os requisitos e compromissos estabelecidos acima não sejam cumpridos;</w:t>
      </w:r>
    </w:p>
    <w:p w14:paraId="5ECC13E8" w14:textId="77777777" w:rsidR="00C92A72" w:rsidRPr="00B15203" w:rsidRDefault="00C92A72" w:rsidP="00C92A72">
      <w:pPr>
        <w:pStyle w:val="PargrafodaLista"/>
        <w:numPr>
          <w:ilvl w:val="0"/>
          <w:numId w:val="2"/>
        </w:numPr>
        <w:spacing w:after="0" w:line="276" w:lineRule="auto"/>
        <w:ind w:left="709" w:right="556" w:hanging="142"/>
        <w:jc w:val="both"/>
        <w:rPr>
          <w:rFonts w:ascii="Times New Roman" w:hAnsi="Times New Roman"/>
          <w:sz w:val="24"/>
          <w:szCs w:val="24"/>
        </w:rPr>
      </w:pPr>
      <w:r w:rsidRPr="00B15203">
        <w:rPr>
          <w:rFonts w:ascii="Times New Roman" w:hAnsi="Times New Roman"/>
          <w:sz w:val="24"/>
          <w:szCs w:val="24"/>
        </w:rPr>
        <w:t>Informar à Coordenação do PIB</w:t>
      </w:r>
      <w:r>
        <w:rPr>
          <w:rFonts w:ascii="Times New Roman" w:hAnsi="Times New Roman"/>
          <w:sz w:val="24"/>
          <w:szCs w:val="24"/>
        </w:rPr>
        <w:t>EX</w:t>
      </w:r>
      <w:r w:rsidRPr="00B1520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 w:rsidRPr="00B15203">
        <w:rPr>
          <w:rFonts w:ascii="Times New Roman" w:hAnsi="Times New Roman"/>
          <w:sz w:val="24"/>
          <w:szCs w:val="24"/>
        </w:rPr>
        <w:t xml:space="preserve"> UFRA, </w:t>
      </w:r>
      <w:r>
        <w:rPr>
          <w:rFonts w:ascii="Times New Roman" w:hAnsi="Times New Roman"/>
          <w:sz w:val="24"/>
          <w:szCs w:val="24"/>
        </w:rPr>
        <w:t>em caso de trancamento de matrícula, conclusão ou desistência do Curso;</w:t>
      </w:r>
    </w:p>
    <w:p w14:paraId="5624A351" w14:textId="77777777" w:rsidR="00C92A72" w:rsidRDefault="00C92A72" w:rsidP="00C92A72">
      <w:pPr>
        <w:pStyle w:val="PargrafodaLista"/>
        <w:numPr>
          <w:ilvl w:val="0"/>
          <w:numId w:val="2"/>
        </w:numPr>
        <w:spacing w:after="0" w:line="276" w:lineRule="auto"/>
        <w:ind w:left="709" w:right="556" w:hanging="142"/>
        <w:jc w:val="both"/>
        <w:rPr>
          <w:rFonts w:ascii="Times New Roman" w:hAnsi="Times New Roman"/>
          <w:sz w:val="24"/>
          <w:szCs w:val="24"/>
        </w:rPr>
      </w:pPr>
      <w:r w:rsidRPr="00B15203">
        <w:rPr>
          <w:rFonts w:ascii="Times New Roman" w:hAnsi="Times New Roman"/>
          <w:sz w:val="24"/>
          <w:szCs w:val="24"/>
        </w:rPr>
        <w:t>O não cumprimento do disposto nos itens anteriores, implicará o impedimento de participação do(a) bolsista no processo seletivo do programa PIB</w:t>
      </w:r>
      <w:r>
        <w:rPr>
          <w:rFonts w:ascii="Times New Roman" w:hAnsi="Times New Roman"/>
          <w:sz w:val="24"/>
          <w:szCs w:val="24"/>
        </w:rPr>
        <w:t>EX</w:t>
      </w:r>
      <w:r w:rsidRPr="00B15203">
        <w:rPr>
          <w:rFonts w:ascii="Times New Roman" w:hAnsi="Times New Roman"/>
          <w:sz w:val="24"/>
          <w:szCs w:val="24"/>
        </w:rPr>
        <w:t xml:space="preserve"> no ano seguinte.</w:t>
      </w:r>
    </w:p>
    <w:p w14:paraId="569A33D0" w14:textId="77777777" w:rsidR="00C92A72" w:rsidRDefault="00C92A72" w:rsidP="00C92A72">
      <w:pPr>
        <w:pStyle w:val="PargrafodaLista"/>
        <w:spacing w:after="0" w:line="276" w:lineRule="auto"/>
        <w:ind w:left="709" w:right="556"/>
        <w:jc w:val="both"/>
        <w:rPr>
          <w:rFonts w:ascii="Times New Roman" w:hAnsi="Times New Roman"/>
          <w:sz w:val="24"/>
          <w:szCs w:val="24"/>
        </w:rPr>
      </w:pPr>
    </w:p>
    <w:p w14:paraId="74C2A726" w14:textId="77777777" w:rsidR="00C92A72" w:rsidRDefault="00C92A72" w:rsidP="00C92A72">
      <w:pPr>
        <w:pStyle w:val="PargrafodaLista"/>
        <w:spacing w:after="0" w:line="276" w:lineRule="auto"/>
        <w:ind w:left="709" w:right="556"/>
        <w:jc w:val="both"/>
        <w:rPr>
          <w:rFonts w:ascii="Times New Roman" w:hAnsi="Times New Roman"/>
          <w:sz w:val="24"/>
          <w:szCs w:val="24"/>
        </w:rPr>
      </w:pPr>
    </w:p>
    <w:p w14:paraId="6A934EEB" w14:textId="77777777" w:rsidR="00C92A72" w:rsidRPr="00B15203" w:rsidRDefault="00C92A72" w:rsidP="00C92A72">
      <w:pPr>
        <w:pStyle w:val="PargrafodaLista"/>
        <w:spacing w:after="0" w:line="276" w:lineRule="auto"/>
        <w:ind w:left="709" w:right="5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____________________,_____/_____/_____.</w:t>
      </w:r>
    </w:p>
    <w:p w14:paraId="30477FCA" w14:textId="77777777" w:rsidR="00C92A72" w:rsidRPr="00A616E3" w:rsidRDefault="00C92A72" w:rsidP="00C92A7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10"/>
          <w:szCs w:val="10"/>
        </w:rPr>
      </w:pPr>
    </w:p>
    <w:p w14:paraId="41FE29DF" w14:textId="77777777" w:rsidR="00C92A72" w:rsidRDefault="00C92A72" w:rsidP="00C92A72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0"/>
          <w:szCs w:val="24"/>
          <w:u w:val="single"/>
        </w:rPr>
      </w:pPr>
    </w:p>
    <w:p w14:paraId="4E992069" w14:textId="77777777" w:rsidR="00C92A72" w:rsidRPr="00A616E3" w:rsidRDefault="00C92A72" w:rsidP="00C92A72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0"/>
          <w:szCs w:val="24"/>
          <w:u w:val="single"/>
        </w:rPr>
      </w:pPr>
    </w:p>
    <w:p w14:paraId="637D3229" w14:textId="77777777" w:rsidR="00C92A72" w:rsidRDefault="00C92A72" w:rsidP="00C92A7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__________________________________</w:t>
      </w:r>
    </w:p>
    <w:p w14:paraId="54FA3CD0" w14:textId="77777777" w:rsidR="00C92A72" w:rsidRPr="00A76F5F" w:rsidRDefault="00C92A72" w:rsidP="00C92A7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Assinatura do(a) b</w:t>
      </w:r>
      <w:r w:rsidRPr="00A76F5F">
        <w:rPr>
          <w:rFonts w:ascii="Times New Roman" w:hAnsi="Times New Roman"/>
          <w:bCs/>
          <w:szCs w:val="24"/>
        </w:rPr>
        <w:t>olsista</w:t>
      </w:r>
    </w:p>
    <w:p w14:paraId="1EFBE350" w14:textId="77777777" w:rsidR="00C92A72" w:rsidRDefault="00C92A72" w:rsidP="00C92A7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51AA6364" w14:textId="2301B2C2" w:rsidR="00264910" w:rsidRPr="00FA5CEB" w:rsidRDefault="00B8777C" w:rsidP="00B8777C">
      <w:pPr>
        <w:autoSpaceDE w:val="0"/>
        <w:autoSpaceDN w:val="0"/>
        <w:adjustRightInd w:val="0"/>
        <w:spacing w:after="0" w:line="360" w:lineRule="auto"/>
        <w:contextualSpacing/>
        <w:jc w:val="both"/>
      </w:pPr>
      <w:r w:rsidRPr="00F40603">
        <w:rPr>
          <w:rFonts w:ascii="Times New Roman" w:hAnsi="Times New Roman"/>
          <w:sz w:val="24"/>
          <w:szCs w:val="24"/>
        </w:rPr>
        <w:tab/>
      </w:r>
      <w:r w:rsidRPr="00F40603">
        <w:rPr>
          <w:rFonts w:ascii="Times New Roman" w:hAnsi="Times New Roman"/>
          <w:sz w:val="24"/>
          <w:szCs w:val="24"/>
        </w:rPr>
        <w:tab/>
      </w:r>
      <w:r w:rsidRPr="00F40603">
        <w:rPr>
          <w:rFonts w:ascii="Times New Roman" w:hAnsi="Times New Roman"/>
          <w:sz w:val="24"/>
          <w:szCs w:val="24"/>
        </w:rPr>
        <w:tab/>
      </w:r>
    </w:p>
    <w:sectPr w:rsidR="00264910" w:rsidRPr="00FA5CEB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970830" w14:textId="77777777" w:rsidR="00D53997" w:rsidRDefault="00D53997" w:rsidP="00D763A4">
      <w:pPr>
        <w:spacing w:after="0" w:line="240" w:lineRule="auto"/>
      </w:pPr>
      <w:r>
        <w:separator/>
      </w:r>
    </w:p>
  </w:endnote>
  <w:endnote w:type="continuationSeparator" w:id="0">
    <w:p w14:paraId="62EFB0F8" w14:textId="77777777" w:rsidR="00D53997" w:rsidRDefault="00D53997" w:rsidP="00D76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FD1F62" w14:textId="77777777" w:rsidR="00D53997" w:rsidRDefault="00D53997" w:rsidP="00D763A4">
      <w:pPr>
        <w:spacing w:after="0" w:line="240" w:lineRule="auto"/>
      </w:pPr>
      <w:r>
        <w:separator/>
      </w:r>
    </w:p>
  </w:footnote>
  <w:footnote w:type="continuationSeparator" w:id="0">
    <w:p w14:paraId="491E55E2" w14:textId="77777777" w:rsidR="00D53997" w:rsidRDefault="00D53997" w:rsidP="00D76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5419F9" w14:textId="77777777" w:rsidR="00D763A4" w:rsidRDefault="00D763A4" w:rsidP="00D763A4">
    <w:pPr>
      <w:spacing w:after="0" w:line="240" w:lineRule="auto"/>
      <w:jc w:val="center"/>
      <w:rPr>
        <w:rFonts w:ascii="Times New Roman" w:hAnsi="Times New Roman"/>
        <w:b/>
        <w:sz w:val="20"/>
        <w:szCs w:val="20"/>
      </w:rPr>
    </w:pPr>
    <w:r w:rsidRPr="00270F4F">
      <w:rPr>
        <w:noProof/>
        <w:lang w:eastAsia="pt-BR"/>
      </w:rPr>
      <w:drawing>
        <wp:inline distT="0" distB="0" distL="0" distR="0" wp14:anchorId="462F0FE4" wp14:editId="31B0DBFB">
          <wp:extent cx="274040" cy="283389"/>
          <wp:effectExtent l="0" t="0" r="0" b="2540"/>
          <wp:docPr id="2" name="Imagem 8" descr="UF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UFR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040" cy="2833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751B2E" w14:textId="4E463F61" w:rsidR="00D763A4" w:rsidRPr="00D763A4" w:rsidRDefault="00D763A4" w:rsidP="00D763A4">
    <w:pPr>
      <w:spacing w:after="0" w:line="240" w:lineRule="auto"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UNIVERSIDADE FEDERAL RURAL DA AMAZÔNIA</w:t>
    </w:r>
  </w:p>
  <w:p w14:paraId="08A0969F" w14:textId="1C6B19D6" w:rsidR="00D763A4" w:rsidRPr="00D763A4" w:rsidRDefault="00D763A4" w:rsidP="00D763A4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PRÓ-REITORIA DE EXTENSÃO</w:t>
    </w:r>
  </w:p>
  <w:p w14:paraId="13BEFC40" w14:textId="2A6CCDA2" w:rsidR="00D763A4" w:rsidRPr="00D763A4" w:rsidRDefault="00D763A4" w:rsidP="00D763A4">
    <w:pPr>
      <w:spacing w:after="0" w:line="240" w:lineRule="auto"/>
      <w:contextualSpacing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PROGRAMA INSTITUCIONAL DE BOLSAS DE EXTENSÃO (PIBEX) 2021 -2022</w:t>
    </w:r>
  </w:p>
  <w:p w14:paraId="64515832" w14:textId="1F4B1301" w:rsidR="00D763A4" w:rsidRPr="00D763A4" w:rsidRDefault="00D763A4" w:rsidP="00D763A4">
    <w:pPr>
      <w:spacing w:after="0" w:line="240" w:lineRule="auto"/>
      <w:contextualSpacing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EDITAL PROEX/DDE N.º 01/2021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350C21"/>
    <w:multiLevelType w:val="hybridMultilevel"/>
    <w:tmpl w:val="3F7E145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E6420E"/>
    <w:multiLevelType w:val="hybridMultilevel"/>
    <w:tmpl w:val="C9ECFEA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3A4"/>
    <w:rsid w:val="00081561"/>
    <w:rsid w:val="00336AE6"/>
    <w:rsid w:val="003D0B83"/>
    <w:rsid w:val="00450FC9"/>
    <w:rsid w:val="004C401D"/>
    <w:rsid w:val="00555679"/>
    <w:rsid w:val="0088670C"/>
    <w:rsid w:val="00B8777C"/>
    <w:rsid w:val="00C82B03"/>
    <w:rsid w:val="00C92A72"/>
    <w:rsid w:val="00D53997"/>
    <w:rsid w:val="00D54D61"/>
    <w:rsid w:val="00D763A4"/>
    <w:rsid w:val="00EF4D80"/>
    <w:rsid w:val="00FA5CEB"/>
    <w:rsid w:val="00FC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1F34C"/>
  <w15:chartTrackingRefBased/>
  <w15:docId w15:val="{710D429C-067F-4EA0-8D3E-5AE853608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63A4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D763A4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763A4"/>
    <w:rPr>
      <w:rFonts w:ascii="Calibri Light" w:eastAsia="Times New Roman" w:hAnsi="Calibri Light" w:cs="Times New Roman"/>
      <w:color w:val="2F5496"/>
      <w:sz w:val="32"/>
      <w:szCs w:val="32"/>
    </w:rPr>
  </w:style>
  <w:style w:type="table" w:styleId="Tabelacomgrade">
    <w:name w:val="Table Grid"/>
    <w:basedOn w:val="Tabelanormal"/>
    <w:uiPriority w:val="39"/>
    <w:rsid w:val="00D763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D763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763A4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D763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763A4"/>
    <w:rPr>
      <w:rFonts w:ascii="Calibri" w:eastAsia="Calibri" w:hAnsi="Calibri" w:cs="Times New Roman"/>
    </w:rPr>
  </w:style>
  <w:style w:type="paragraph" w:customStyle="1" w:styleId="Normal1">
    <w:name w:val="Normal1"/>
    <w:rsid w:val="00FA5CEB"/>
    <w:pPr>
      <w:spacing w:after="0" w:line="276" w:lineRule="auto"/>
    </w:pPr>
    <w:rPr>
      <w:rFonts w:ascii="Arial" w:eastAsia="Arial" w:hAnsi="Arial" w:cs="Arial"/>
      <w:color w:val="00000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B877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Monte</dc:creator>
  <cp:keywords/>
  <dc:description/>
  <cp:lastModifiedBy>Izabela Monte</cp:lastModifiedBy>
  <cp:revision>2</cp:revision>
  <dcterms:created xsi:type="dcterms:W3CDTF">2021-01-11T13:29:00Z</dcterms:created>
  <dcterms:modified xsi:type="dcterms:W3CDTF">2021-01-11T13:29:00Z</dcterms:modified>
</cp:coreProperties>
</file>